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C564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○豊頃町木造住宅耐震改修等補助金交付要綱</w:t>
      </w:r>
    </w:p>
    <w:p w:rsidR="00000000" w:rsidRDefault="003C564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日</w:t>
      </w:r>
    </w:p>
    <w:p w:rsidR="00000000" w:rsidRDefault="003C564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訓令第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号</w:t>
      </w:r>
    </w:p>
    <w:p w:rsidR="00000000" w:rsidRDefault="003C564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要綱は、豊頃町耐震改修促進計画に基づき、町内にある木造住宅の耐震診断及び耐震改修工事を行う者に対し、その費用の一部を補助することにより、木造住宅の耐震性の向上を図り、震災に強いまちづくりを推進することを目的と</w:t>
      </w:r>
      <w:r>
        <w:rPr>
          <w:rFonts w:ascii="Century" w:eastAsia="ＭＳ 明朝" w:hAnsi="ＭＳ 明朝" w:cs="ＭＳ 明朝" w:hint="eastAsia"/>
          <w:color w:val="000000"/>
          <w:kern w:val="0"/>
          <w:szCs w:val="21"/>
        </w:rPr>
        <w:t>する。</w:t>
      </w:r>
    </w:p>
    <w:p w:rsidR="00000000" w:rsidRDefault="003C564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用語の定義</w:t>
      </w:r>
      <w:r>
        <w:rPr>
          <w:rFonts w:ascii="Century" w:eastAsia="ＭＳ 明朝" w:hAnsi="ＭＳ 明朝" w:cs="ＭＳ 明朝"/>
          <w:color w:val="000000"/>
          <w:kern w:val="0"/>
          <w:szCs w:val="21"/>
        </w:rPr>
        <w:t>)</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この要綱において、次の各号に掲げる用語の意義は、それぞれ当該各号に定めるところによる。</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耐震診断　一般財団法人日本建築防災協会「木造住宅の耐震診断と補強方法」による一般診断法又は精密診断法による木造住宅の地震に対する安全性の診断で耐震診断技術者が行うものをいう。</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耐震診断技術者　建築士法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202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項に規定する建築士で、北海道が行う耐震診断・耐震改修技術者名簿登録閲覧業務処理要領に基づく耐震診断・耐震改修技術者名簿において木造耐震診断</w:t>
      </w:r>
      <w:r>
        <w:rPr>
          <w:rFonts w:ascii="Century" w:eastAsia="ＭＳ 明朝" w:hAnsi="ＭＳ 明朝" w:cs="ＭＳ 明朝" w:hint="eastAsia"/>
          <w:color w:val="000000"/>
          <w:kern w:val="0"/>
          <w:szCs w:val="21"/>
        </w:rPr>
        <w:t>の講習区分に登録されているものをいう。</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耐震改修工事　耐震診断で上部構造評点が</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未満と診断された木造住宅を、上部構造評点が</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以上とするために行う補強工事で耐震改修工事施工者が行うものをいう。</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耐震改修工事施工者　建設業法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基づく国土交通大臣又は北海道知事の許可を受けている者で、北海道が行う耐震診断・耐震改修技術者名簿登録閲覧業務処理要領に基づく耐震診断・耐震改修技術者名簿において木造耐震改修の講習区分に登録されている者が所属しているものを</w:t>
      </w:r>
      <w:r>
        <w:rPr>
          <w:rFonts w:ascii="Century" w:eastAsia="ＭＳ 明朝" w:hAnsi="ＭＳ 明朝" w:cs="ＭＳ 明朝" w:hint="eastAsia"/>
          <w:color w:val="000000"/>
          <w:kern w:val="0"/>
          <w:szCs w:val="21"/>
        </w:rPr>
        <w:t>いう。</w:t>
      </w:r>
    </w:p>
    <w:p w:rsidR="00000000" w:rsidRDefault="003C564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補助の対象</w:t>
      </w:r>
      <w:r>
        <w:rPr>
          <w:rFonts w:ascii="Century" w:eastAsia="ＭＳ 明朝" w:hAnsi="ＭＳ 明朝" w:cs="ＭＳ 明朝"/>
          <w:color w:val="000000"/>
          <w:kern w:val="0"/>
          <w:szCs w:val="21"/>
        </w:rPr>
        <w:t>)</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耐震診断に係る補助金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以下「耐震診断補助金」という。</w:t>
      </w:r>
      <w:proofErr w:type="gramStart"/>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w:t>
      </w:r>
      <w:proofErr w:type="gramEnd"/>
      <w:r>
        <w:rPr>
          <w:rFonts w:ascii="Century" w:eastAsia="ＭＳ 明朝" w:hAnsi="ＭＳ 明朝" w:cs="ＭＳ 明朝" w:hint="eastAsia"/>
          <w:color w:val="000000"/>
          <w:kern w:val="0"/>
          <w:szCs w:val="21"/>
        </w:rPr>
        <w:t>受けることができる建物は、次の各号のいずれにも該当するものとする。</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耐震診断を行おうとする所有者が自ら居住の用に供している昭和</w:t>
      </w:r>
      <w:r>
        <w:rPr>
          <w:rFonts w:ascii="Century" w:eastAsia="ＭＳ 明朝" w:hAnsi="ＭＳ 明朝" w:cs="ＭＳ 明朝"/>
          <w:color w:val="000000"/>
          <w:kern w:val="0"/>
          <w:szCs w:val="21"/>
        </w:rPr>
        <w:t>56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日以前に着工された木造住宅であること。</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戸建て住宅又は併用住宅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店舗等併用住宅で、店舗等の用途に供する部分の床面積が延べ床面積の</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未満のもの。</w:t>
      </w:r>
      <w:proofErr w:type="gramStart"/>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であること</w:t>
      </w:r>
      <w:proofErr w:type="gramEnd"/>
      <w:r>
        <w:rPr>
          <w:rFonts w:ascii="Century" w:eastAsia="ＭＳ 明朝" w:hAnsi="ＭＳ 明朝" w:cs="ＭＳ 明朝" w:hint="eastAsia"/>
          <w:color w:val="000000"/>
          <w:kern w:val="0"/>
          <w:szCs w:val="21"/>
        </w:rPr>
        <w:t>。</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(3)</w:t>
      </w:r>
      <w:r>
        <w:rPr>
          <w:rFonts w:ascii="Century" w:eastAsia="ＭＳ 明朝" w:hAnsi="ＭＳ 明朝" w:cs="ＭＳ 明朝" w:hint="eastAsia"/>
          <w:color w:val="000000"/>
          <w:kern w:val="0"/>
          <w:szCs w:val="21"/>
        </w:rPr>
        <w:t xml:space="preserve">　地上</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階建以下の在来軸組構法であること。</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建築基準法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201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その他関係</w:t>
      </w:r>
      <w:r>
        <w:rPr>
          <w:rFonts w:ascii="Century" w:eastAsia="ＭＳ 明朝" w:hAnsi="ＭＳ 明朝" w:cs="ＭＳ 明朝" w:hint="eastAsia"/>
          <w:color w:val="000000"/>
          <w:kern w:val="0"/>
          <w:szCs w:val="21"/>
        </w:rPr>
        <w:t>法令に違反していないこと。</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所有者が町に納付すべき町税及び使用料を完納していること。</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過去にこの要綱に基づく補助金の交付を受けたことがないものであること。</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耐震改修に係る補助金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以下「耐震改修補助金」という。</w:t>
      </w:r>
      <w:proofErr w:type="gramStart"/>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w:t>
      </w:r>
      <w:proofErr w:type="gramEnd"/>
      <w:r>
        <w:rPr>
          <w:rFonts w:ascii="Century" w:eastAsia="ＭＳ 明朝" w:hAnsi="ＭＳ 明朝" w:cs="ＭＳ 明朝" w:hint="eastAsia"/>
          <w:color w:val="000000"/>
          <w:kern w:val="0"/>
          <w:szCs w:val="21"/>
        </w:rPr>
        <w:t>受けることができる建物は、次の各号のいずれにも該当するものとする。</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前項の規定に該当するものであること。</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耐震診断の結果、上部構造評点が</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未満と診断されたものであること。</w:t>
      </w:r>
    </w:p>
    <w:p w:rsidR="00000000" w:rsidRDefault="003C564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補助金の額</w:t>
      </w:r>
      <w:r>
        <w:rPr>
          <w:rFonts w:ascii="Century" w:eastAsia="ＭＳ 明朝" w:hAnsi="ＭＳ 明朝" w:cs="ＭＳ 明朝"/>
          <w:color w:val="000000"/>
          <w:kern w:val="0"/>
          <w:szCs w:val="21"/>
        </w:rPr>
        <w:t>)</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耐震診断補助金の額は、耐震診断に要した額の</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分の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当該額に</w:t>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t>000</w:t>
      </w:r>
      <w:r>
        <w:rPr>
          <w:rFonts w:ascii="Century" w:eastAsia="ＭＳ 明朝" w:hAnsi="ＭＳ 明朝" w:cs="ＭＳ 明朝" w:hint="eastAsia"/>
          <w:color w:val="000000"/>
          <w:kern w:val="0"/>
          <w:szCs w:val="21"/>
        </w:rPr>
        <w:t>円未満の端数があるときは、これを切り捨てる。</w:t>
      </w:r>
      <w:proofErr w:type="gramStart"/>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w:t>
      </w:r>
      <w:proofErr w:type="gramEnd"/>
      <w:r>
        <w:rPr>
          <w:rFonts w:ascii="Century" w:eastAsia="ＭＳ 明朝" w:hAnsi="ＭＳ 明朝" w:cs="ＭＳ 明朝" w:hint="eastAsia"/>
          <w:color w:val="000000"/>
          <w:kern w:val="0"/>
          <w:szCs w:val="21"/>
        </w:rPr>
        <w:t>。ただし、補助対象とする耐震診断に要する額は上限額を住宅</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戸あたり</w:t>
      </w:r>
      <w:r>
        <w:rPr>
          <w:rFonts w:ascii="Century" w:eastAsia="ＭＳ 明朝" w:hAnsi="ＭＳ 明朝" w:cs="ＭＳ 明朝"/>
          <w:color w:val="000000"/>
          <w:kern w:val="0"/>
          <w:szCs w:val="21"/>
        </w:rPr>
        <w:t>130,000</w:t>
      </w:r>
      <w:r>
        <w:rPr>
          <w:rFonts w:ascii="Century" w:eastAsia="ＭＳ 明朝" w:hAnsi="ＭＳ 明朝" w:cs="ＭＳ 明朝" w:hint="eastAsia"/>
          <w:color w:val="000000"/>
          <w:kern w:val="0"/>
          <w:szCs w:val="21"/>
        </w:rPr>
        <w:t>円とする。</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耐震改修補助金の額は、次に掲げる額の合計額とする。</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次の表の左欄に掲げる耐震改修工事に要した額に応じ、それぞれ同表の右欄に掲げる額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当該額に</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円未満の端数があるときは、これを切り捨てる。</w:t>
      </w:r>
      <w:r>
        <w:rPr>
          <w:rFonts w:ascii="Century" w:eastAsia="ＭＳ 明朝" w:hAnsi="ＭＳ 明朝" w:cs="ＭＳ 明朝"/>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166"/>
        <w:gridCol w:w="4337"/>
      </w:tblGrid>
      <w:tr w:rsidR="00000000">
        <w:tblPrEx>
          <w:tblCellMar>
            <w:top w:w="0" w:type="dxa"/>
            <w:left w:w="0" w:type="dxa"/>
            <w:bottom w:w="0" w:type="dxa"/>
            <w:right w:w="0" w:type="dxa"/>
          </w:tblCellMar>
        </w:tblPrEx>
        <w:tc>
          <w:tcPr>
            <w:tcW w:w="4166" w:type="dxa"/>
            <w:tcBorders>
              <w:top w:val="single" w:sz="4" w:space="0" w:color="000000"/>
              <w:left w:val="single" w:sz="4" w:space="0" w:color="000000"/>
              <w:bottom w:val="single" w:sz="4" w:space="0" w:color="000000"/>
              <w:right w:val="single" w:sz="4" w:space="0" w:color="000000"/>
            </w:tcBorders>
          </w:tcPr>
          <w:p w:rsidR="00000000" w:rsidRDefault="003C564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耐震改修工事費</w:t>
            </w:r>
          </w:p>
        </w:tc>
        <w:tc>
          <w:tcPr>
            <w:tcW w:w="4337" w:type="dxa"/>
            <w:tcBorders>
              <w:top w:val="single" w:sz="4" w:space="0" w:color="000000"/>
              <w:left w:val="nil"/>
              <w:bottom w:val="single" w:sz="4" w:space="0" w:color="000000"/>
              <w:right w:val="single" w:sz="4" w:space="0" w:color="000000"/>
            </w:tcBorders>
          </w:tcPr>
          <w:p w:rsidR="00000000" w:rsidRDefault="003C564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補助金の額</w:t>
            </w:r>
          </w:p>
        </w:tc>
      </w:tr>
      <w:tr w:rsidR="00000000">
        <w:tblPrEx>
          <w:tblCellMar>
            <w:top w:w="0" w:type="dxa"/>
            <w:left w:w="0" w:type="dxa"/>
            <w:bottom w:w="0" w:type="dxa"/>
            <w:right w:w="0" w:type="dxa"/>
          </w:tblCellMar>
        </w:tblPrEx>
        <w:tc>
          <w:tcPr>
            <w:tcW w:w="4166" w:type="dxa"/>
            <w:tcBorders>
              <w:top w:val="nil"/>
              <w:left w:val="single" w:sz="4" w:space="0" w:color="000000"/>
              <w:bottom w:val="single" w:sz="4" w:space="0" w:color="000000"/>
              <w:right w:val="single" w:sz="4" w:space="0" w:color="000000"/>
            </w:tcBorders>
          </w:tcPr>
          <w:p w:rsidR="00000000" w:rsidRDefault="003C564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万円未満の場合</w:t>
            </w:r>
          </w:p>
        </w:tc>
        <w:tc>
          <w:tcPr>
            <w:tcW w:w="4337" w:type="dxa"/>
            <w:tcBorders>
              <w:top w:val="nil"/>
              <w:left w:val="nil"/>
              <w:bottom w:val="single" w:sz="4" w:space="0" w:color="000000"/>
              <w:right w:val="single" w:sz="4" w:space="0" w:color="000000"/>
            </w:tcBorders>
          </w:tcPr>
          <w:p w:rsidR="00000000" w:rsidRDefault="003C564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耐震改修工事に要した額</w:t>
            </w:r>
          </w:p>
        </w:tc>
      </w:tr>
      <w:tr w:rsidR="00000000">
        <w:tblPrEx>
          <w:tblCellMar>
            <w:top w:w="0" w:type="dxa"/>
            <w:left w:w="0" w:type="dxa"/>
            <w:bottom w:w="0" w:type="dxa"/>
            <w:right w:w="0" w:type="dxa"/>
          </w:tblCellMar>
        </w:tblPrEx>
        <w:tc>
          <w:tcPr>
            <w:tcW w:w="4166" w:type="dxa"/>
            <w:tcBorders>
              <w:top w:val="nil"/>
              <w:left w:val="single" w:sz="4" w:space="0" w:color="000000"/>
              <w:bottom w:val="single" w:sz="4" w:space="0" w:color="000000"/>
              <w:right w:val="single" w:sz="4" w:space="0" w:color="000000"/>
            </w:tcBorders>
          </w:tcPr>
          <w:p w:rsidR="00000000" w:rsidRDefault="003C564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万円以上、</w:t>
            </w:r>
            <w:r>
              <w:rPr>
                <w:rFonts w:ascii="Century" w:eastAsia="ＭＳ 明朝" w:hAnsi="ＭＳ 明朝" w:cs="ＭＳ 明朝"/>
                <w:color w:val="000000"/>
                <w:kern w:val="0"/>
                <w:szCs w:val="21"/>
              </w:rPr>
              <w:t>200</w:t>
            </w:r>
            <w:r>
              <w:rPr>
                <w:rFonts w:ascii="Century" w:eastAsia="ＭＳ 明朝" w:hAnsi="ＭＳ 明朝" w:cs="ＭＳ 明朝" w:hint="eastAsia"/>
                <w:color w:val="000000"/>
                <w:kern w:val="0"/>
                <w:szCs w:val="21"/>
              </w:rPr>
              <w:t>万円以下の場合</w:t>
            </w:r>
          </w:p>
        </w:tc>
        <w:tc>
          <w:tcPr>
            <w:tcW w:w="4337" w:type="dxa"/>
            <w:tcBorders>
              <w:top w:val="nil"/>
              <w:left w:val="nil"/>
              <w:bottom w:val="single" w:sz="4" w:space="0" w:color="000000"/>
              <w:right w:val="single" w:sz="4" w:space="0" w:color="000000"/>
            </w:tcBorders>
          </w:tcPr>
          <w:p w:rsidR="00000000" w:rsidRDefault="003C564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万円</w:t>
            </w:r>
          </w:p>
        </w:tc>
      </w:tr>
      <w:tr w:rsidR="00000000">
        <w:tblPrEx>
          <w:tblCellMar>
            <w:top w:w="0" w:type="dxa"/>
            <w:left w:w="0" w:type="dxa"/>
            <w:bottom w:w="0" w:type="dxa"/>
            <w:right w:w="0" w:type="dxa"/>
          </w:tblCellMar>
        </w:tblPrEx>
        <w:tc>
          <w:tcPr>
            <w:tcW w:w="4166" w:type="dxa"/>
            <w:tcBorders>
              <w:top w:val="nil"/>
              <w:left w:val="single" w:sz="4" w:space="0" w:color="000000"/>
              <w:bottom w:val="single" w:sz="4" w:space="0" w:color="000000"/>
              <w:right w:val="single" w:sz="4" w:space="0" w:color="000000"/>
            </w:tcBorders>
          </w:tcPr>
          <w:p w:rsidR="00000000" w:rsidRDefault="003C564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200</w:t>
            </w:r>
            <w:r>
              <w:rPr>
                <w:rFonts w:ascii="Century" w:eastAsia="ＭＳ 明朝" w:hAnsi="ＭＳ 明朝" w:cs="ＭＳ 明朝" w:hint="eastAsia"/>
                <w:color w:val="000000"/>
                <w:kern w:val="0"/>
                <w:szCs w:val="21"/>
              </w:rPr>
              <w:t>万円を超え、</w:t>
            </w:r>
            <w:r>
              <w:rPr>
                <w:rFonts w:ascii="Century" w:eastAsia="ＭＳ 明朝" w:hAnsi="ＭＳ 明朝" w:cs="ＭＳ 明朝"/>
                <w:color w:val="000000"/>
                <w:kern w:val="0"/>
                <w:szCs w:val="21"/>
              </w:rPr>
              <w:t>300</w:t>
            </w:r>
            <w:r>
              <w:rPr>
                <w:rFonts w:ascii="Century" w:eastAsia="ＭＳ 明朝" w:hAnsi="ＭＳ 明朝" w:cs="ＭＳ 明朝" w:hint="eastAsia"/>
                <w:color w:val="000000"/>
                <w:kern w:val="0"/>
                <w:szCs w:val="21"/>
              </w:rPr>
              <w:t>万円</w:t>
            </w:r>
            <w:r>
              <w:rPr>
                <w:rFonts w:ascii="Century" w:eastAsia="ＭＳ 明朝" w:hAnsi="ＭＳ 明朝" w:cs="ＭＳ 明朝" w:hint="eastAsia"/>
                <w:color w:val="000000"/>
                <w:kern w:val="0"/>
                <w:szCs w:val="21"/>
              </w:rPr>
              <w:t>以下の場合</w:t>
            </w:r>
          </w:p>
        </w:tc>
        <w:tc>
          <w:tcPr>
            <w:tcW w:w="4337" w:type="dxa"/>
            <w:tcBorders>
              <w:top w:val="nil"/>
              <w:left w:val="nil"/>
              <w:bottom w:val="single" w:sz="4" w:space="0" w:color="000000"/>
              <w:right w:val="single" w:sz="4" w:space="0" w:color="000000"/>
            </w:tcBorders>
          </w:tcPr>
          <w:p w:rsidR="00000000" w:rsidRDefault="003C564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耐震改修工事に要した額の</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分の</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に相当する額</w:t>
            </w:r>
          </w:p>
        </w:tc>
      </w:tr>
      <w:tr w:rsidR="00000000">
        <w:tblPrEx>
          <w:tblCellMar>
            <w:top w:w="0" w:type="dxa"/>
            <w:left w:w="0" w:type="dxa"/>
            <w:bottom w:w="0" w:type="dxa"/>
            <w:right w:w="0" w:type="dxa"/>
          </w:tblCellMar>
        </w:tblPrEx>
        <w:tc>
          <w:tcPr>
            <w:tcW w:w="4166" w:type="dxa"/>
            <w:tcBorders>
              <w:top w:val="nil"/>
              <w:left w:val="single" w:sz="4" w:space="0" w:color="000000"/>
              <w:bottom w:val="single" w:sz="4" w:space="0" w:color="000000"/>
              <w:right w:val="single" w:sz="4" w:space="0" w:color="000000"/>
            </w:tcBorders>
          </w:tcPr>
          <w:p w:rsidR="00000000" w:rsidRDefault="003C564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w:t>
            </w:r>
            <w:r>
              <w:rPr>
                <w:rFonts w:ascii="Century" w:eastAsia="ＭＳ 明朝" w:hAnsi="ＭＳ 明朝" w:cs="ＭＳ 明朝" w:hint="eastAsia"/>
                <w:color w:val="000000"/>
                <w:kern w:val="0"/>
                <w:szCs w:val="21"/>
              </w:rPr>
              <w:t>万円を超える場合</w:t>
            </w:r>
          </w:p>
        </w:tc>
        <w:tc>
          <w:tcPr>
            <w:tcW w:w="4337" w:type="dxa"/>
            <w:tcBorders>
              <w:top w:val="nil"/>
              <w:left w:val="nil"/>
              <w:bottom w:val="single" w:sz="4" w:space="0" w:color="000000"/>
              <w:right w:val="single" w:sz="4" w:space="0" w:color="000000"/>
            </w:tcBorders>
          </w:tcPr>
          <w:p w:rsidR="00000000" w:rsidRDefault="003C564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万円</w:t>
            </w:r>
          </w:p>
        </w:tc>
      </w:tr>
    </w:tbl>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租税特別措置法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32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に規定する所得税額の特別控除の額。</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耐震改修補助金の交付に当たっては、あらかじめ前項第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号の額を差し引いて、同項第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号の額を交付するものとする。</w:t>
      </w:r>
    </w:p>
    <w:p w:rsidR="00000000" w:rsidRDefault="003C564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補助金の交付申請等</w:t>
      </w:r>
      <w:r>
        <w:rPr>
          <w:rFonts w:ascii="Century" w:eastAsia="ＭＳ 明朝" w:hAnsi="ＭＳ 明朝" w:cs="ＭＳ 明朝"/>
          <w:color w:val="000000"/>
          <w:kern w:val="0"/>
          <w:szCs w:val="21"/>
        </w:rPr>
        <w:t>)</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耐震診断補助金又は耐震改修補助金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以下これらを「補助金」という。</w:t>
      </w:r>
      <w:proofErr w:type="gramStart"/>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w:t>
      </w:r>
      <w:proofErr w:type="gramEnd"/>
      <w:r>
        <w:rPr>
          <w:rFonts w:ascii="Century" w:eastAsia="ＭＳ 明朝" w:hAnsi="ＭＳ 明朝" w:cs="ＭＳ 明朝" w:hint="eastAsia"/>
          <w:color w:val="000000"/>
          <w:kern w:val="0"/>
          <w:szCs w:val="21"/>
        </w:rPr>
        <w:t>交付を申請しようとする者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以下「申請者」という。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は、木造住宅耐震改修等補助金交付申請書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に、耐震診断補助金にあっては第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号から第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号までに掲げる書類を、耐震改修補助金にあっては第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号から第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号まで及び第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号から第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号までに掲げる書類をそれぞれ添えて町長に申請しなければならない。ただし、町長が認めたときは、この限り</w:t>
      </w:r>
      <w:r>
        <w:rPr>
          <w:rFonts w:ascii="Century" w:eastAsia="ＭＳ 明朝" w:hAnsi="ＭＳ 明朝" w:cs="ＭＳ 明朝" w:hint="eastAsia"/>
          <w:color w:val="000000"/>
          <w:kern w:val="0"/>
          <w:szCs w:val="21"/>
        </w:rPr>
        <w:lastRenderedPageBreak/>
        <w:t>でない。</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登記事項証明書、固定資産評価証明書、建築確認通知書その他の建築時期及び所有者が確認できる書類</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申請者の住民票</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所有者の納税証明書又は町税等納入状況調査承諾書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。転入者にあっては、転入前の市町村の市町村税、使用料及び国民健康保険税</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等の納税、納入が確認できる書類。</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耐震診断に係る見積書</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耐震診断報告書</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耐震改修計画書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耐震改修工事に係る工事見積書</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前項の申請は、耐震診断又は耐震改修工事を実施しようとする日の属する年度の予算執行可能日から当該年度の</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日までとする。</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町長は、第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項の申請書を受理した後、必要に応じて現地調査等を行うことができるものとし、申請者はこの現地調査等に協力しなければならない。</w:t>
      </w:r>
    </w:p>
    <w:p w:rsidR="00000000" w:rsidRDefault="003C564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補助金の交付決定</w:t>
      </w:r>
      <w:r>
        <w:rPr>
          <w:rFonts w:ascii="Century" w:eastAsia="ＭＳ 明朝" w:hAnsi="ＭＳ 明朝" w:cs="ＭＳ 明朝"/>
          <w:color w:val="000000"/>
          <w:kern w:val="0"/>
          <w:szCs w:val="21"/>
        </w:rPr>
        <w:t>)</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町長は、前条の規定による補助金の交付申</w:t>
      </w:r>
      <w:r>
        <w:rPr>
          <w:rFonts w:ascii="Century" w:eastAsia="ＭＳ 明朝" w:hAnsi="ＭＳ 明朝" w:cs="ＭＳ 明朝" w:hint="eastAsia"/>
          <w:color w:val="000000"/>
          <w:kern w:val="0"/>
          <w:szCs w:val="21"/>
        </w:rPr>
        <w:t>請があったときは、その内容を審査し補助金の交付の可否を決定し、木造住宅耐震改修等補助金交付決定通知書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により、申請者に通知するものとする。</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町長は、前項に規定する交付決定をする場合において、補助金の交付の目的を達成するため、必要な指示をし、又は条件を付することができる。</w:t>
      </w:r>
    </w:p>
    <w:p w:rsidR="00000000" w:rsidRDefault="003C564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交付決定後の変更、中止</w:t>
      </w:r>
      <w:r>
        <w:rPr>
          <w:rFonts w:ascii="Century" w:eastAsia="ＭＳ 明朝" w:hAnsi="ＭＳ 明朝" w:cs="ＭＳ 明朝"/>
          <w:color w:val="000000"/>
          <w:kern w:val="0"/>
          <w:szCs w:val="21"/>
        </w:rPr>
        <w:t>)</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申請者は、耐震改修等の申請内容を変更又は、中止しようとするときは、木造住宅耐震改修等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変更・中止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届</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により、町長に届け出なければならない。</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変更等の申請を行う者は</w:t>
      </w:r>
      <w:r>
        <w:rPr>
          <w:rFonts w:ascii="Century" w:eastAsia="ＭＳ 明朝" w:hAnsi="ＭＳ 明朝" w:cs="ＭＳ 明朝" w:hint="eastAsia"/>
          <w:color w:val="000000"/>
          <w:kern w:val="0"/>
          <w:szCs w:val="21"/>
        </w:rPr>
        <w:t>、その内容が分かる書類を添えなければならない。</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中止の届出があったときは、当該補助金の交付決定は、なかったものとみなす。</w:t>
      </w:r>
    </w:p>
    <w:p w:rsidR="00000000" w:rsidRDefault="003C564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完了届と補助金の交付申請</w:t>
      </w:r>
      <w:r>
        <w:rPr>
          <w:rFonts w:ascii="Century" w:eastAsia="ＭＳ 明朝" w:hAnsi="ＭＳ 明朝" w:cs="ＭＳ 明朝"/>
          <w:color w:val="000000"/>
          <w:kern w:val="0"/>
          <w:szCs w:val="21"/>
        </w:rPr>
        <w:t>)</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補助金の交付を決定された者は、耐震診断又は耐震改修工事が完了したときは、木造住宅耐震改修等完了届</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に耐震診断にあっては、耐震診断報告書及び耐震診断費用の支払額の確認ができる書類を、耐震改修工事にあっては、耐震改修工事施工状況報告書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及び耐震改修工事費の支払額の確認できる書類をそれぞ</w:t>
      </w:r>
      <w:r>
        <w:rPr>
          <w:rFonts w:ascii="Century" w:eastAsia="ＭＳ 明朝" w:hAnsi="ＭＳ 明朝" w:cs="ＭＳ 明朝" w:hint="eastAsia"/>
          <w:color w:val="000000"/>
          <w:kern w:val="0"/>
          <w:szCs w:val="21"/>
        </w:rPr>
        <w:lastRenderedPageBreak/>
        <w:t>れ添えて速やかに町長に提出しなけれ</w:t>
      </w:r>
      <w:r>
        <w:rPr>
          <w:rFonts w:ascii="Century" w:eastAsia="ＭＳ 明朝" w:hAnsi="ＭＳ 明朝" w:cs="ＭＳ 明朝" w:hint="eastAsia"/>
          <w:color w:val="000000"/>
          <w:kern w:val="0"/>
          <w:szCs w:val="21"/>
        </w:rPr>
        <w:t>ばならない。ただし、当該年度の</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日までに行うものとする。</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町長は、前項に規定する申請があったときは、その内容を審査し、補助金の交付額を確定し、木造住宅耐震改修等補助金交付額確定通知書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により速やかに補助決定者に通知するとともに補助金を交付する。</w:t>
      </w:r>
    </w:p>
    <w:p w:rsidR="00000000" w:rsidRDefault="003C564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交付決定の取消し又は返還</w:t>
      </w:r>
      <w:r>
        <w:rPr>
          <w:rFonts w:ascii="Century" w:eastAsia="ＭＳ 明朝" w:hAnsi="ＭＳ 明朝" w:cs="ＭＳ 明朝"/>
          <w:color w:val="000000"/>
          <w:kern w:val="0"/>
          <w:szCs w:val="21"/>
        </w:rPr>
        <w:t>)</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町長は、申請者が次の各号の一に該当するときは、交付が決定されている補助金の全部若しくは一部の取消し又は既に交付された補助金の全部若しくは一部の返還を木造住宅耐震改修等補助金交付決定取消通知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により、命ずることができる。</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この要綱に違反したとき。</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偽りその他不正な手段により補助金の交付決定を受けたとき。</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補助金の交付決定の内容又はこれに付した条件に違反したとき。</w:t>
      </w:r>
    </w:p>
    <w:p w:rsidR="00000000" w:rsidRDefault="003C564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その他町長が耐震診断、耐震改修工事の実施が不適切であると認めたとき。</w:t>
      </w:r>
    </w:p>
    <w:p w:rsidR="00000000" w:rsidRDefault="003C564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委任</w:t>
      </w:r>
      <w:r>
        <w:rPr>
          <w:rFonts w:ascii="Century" w:eastAsia="ＭＳ 明朝" w:hAnsi="ＭＳ 明朝" w:cs="ＭＳ 明朝"/>
          <w:color w:val="000000"/>
          <w:kern w:val="0"/>
          <w:szCs w:val="21"/>
        </w:rPr>
        <w:t>)</w:t>
      </w:r>
    </w:p>
    <w:p w:rsidR="00000000" w:rsidRDefault="003C564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この要綱に定めるもののほか、必要な事項は、町長が別に定める。</w:t>
      </w:r>
    </w:p>
    <w:p w:rsidR="00000000" w:rsidRDefault="003C564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3C564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rsidR="00000000" w:rsidRDefault="003C564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日訓令第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000000" w:rsidRDefault="003C564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この訓令は、平成</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rsidR="003C564B" w:rsidRDefault="003C564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w:t>
      </w:r>
      <w:r>
        <w:rPr>
          <w:rFonts w:ascii="Century" w:eastAsia="ＭＳ 明朝" w:hAnsi="ＭＳ 明朝" w:cs="ＭＳ 明朝" w:hint="eastAsia"/>
          <w:color w:val="000000"/>
          <w:kern w:val="0"/>
          <w:szCs w:val="21"/>
        </w:rPr>
        <w:t xml:space="preserve">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bookmarkStart w:id="0" w:name="_GoBack"/>
      <w:bookmarkEnd w:id="0"/>
    </w:p>
    <w:sectPr w:rsidR="003C564B">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64B" w:rsidRDefault="003C564B">
      <w:r>
        <w:separator/>
      </w:r>
    </w:p>
  </w:endnote>
  <w:endnote w:type="continuationSeparator" w:id="0">
    <w:p w:rsidR="003C564B" w:rsidRDefault="003C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C564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BD2A18">
      <w:rPr>
        <w:rFonts w:ascii="Century" w:eastAsia="ＭＳ 明朝" w:hAnsi="ＭＳ 明朝" w:cs="ＭＳ 明朝" w:hint="eastAsia"/>
        <w:b/>
        <w:bCs/>
        <w:noProof/>
        <w:color w:val="000000"/>
        <w:kern w:val="0"/>
        <w:szCs w:val="21"/>
      </w:rPr>
      <w:t>エラー</w:t>
    </w:r>
    <w:r w:rsidR="00BD2A18">
      <w:rPr>
        <w:rFonts w:ascii="Century" w:eastAsia="ＭＳ 明朝" w:hAnsi="ＭＳ 明朝" w:cs="ＭＳ 明朝" w:hint="eastAsia"/>
        <w:b/>
        <w:bCs/>
        <w:noProof/>
        <w:color w:val="000000"/>
        <w:kern w:val="0"/>
        <w:szCs w:val="21"/>
      </w:rPr>
      <w:t xml:space="preserve">! </w:t>
    </w:r>
    <w:r w:rsidR="00BD2A18">
      <w:rPr>
        <w:rFonts w:ascii="Century" w:eastAsia="ＭＳ 明朝" w:hAnsi="ＭＳ 明朝" w:cs="ＭＳ 明朝" w:hint="eastAsia"/>
        <w:b/>
        <w:bCs/>
        <w:noProof/>
        <w:color w:val="000000"/>
        <w:kern w:val="0"/>
        <w:szCs w:val="21"/>
      </w:rPr>
      <w:t>ブックマークが定義されていません。</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64B" w:rsidRDefault="003C564B">
      <w:r>
        <w:separator/>
      </w:r>
    </w:p>
  </w:footnote>
  <w:footnote w:type="continuationSeparator" w:id="0">
    <w:p w:rsidR="003C564B" w:rsidRDefault="003C5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8B"/>
    <w:rsid w:val="003C564B"/>
    <w:rsid w:val="00BD2A18"/>
    <w:rsid w:val="00C01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C81488-82A9-4193-B10F-2E79492E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A18"/>
    <w:pPr>
      <w:tabs>
        <w:tab w:val="center" w:pos="4252"/>
        <w:tab w:val="right" w:pos="8504"/>
      </w:tabs>
      <w:snapToGrid w:val="0"/>
    </w:pPr>
  </w:style>
  <w:style w:type="character" w:customStyle="1" w:styleId="a4">
    <w:name w:val="ヘッダー (文字)"/>
    <w:basedOn w:val="a0"/>
    <w:link w:val="a3"/>
    <w:uiPriority w:val="99"/>
    <w:rsid w:val="00BD2A18"/>
  </w:style>
  <w:style w:type="paragraph" w:styleId="a5">
    <w:name w:val="footer"/>
    <w:basedOn w:val="a"/>
    <w:link w:val="a6"/>
    <w:uiPriority w:val="99"/>
    <w:unhideWhenUsed/>
    <w:rsid w:val="00BD2A18"/>
    <w:pPr>
      <w:tabs>
        <w:tab w:val="center" w:pos="4252"/>
        <w:tab w:val="right" w:pos="8504"/>
      </w:tabs>
      <w:snapToGrid w:val="0"/>
    </w:pPr>
  </w:style>
  <w:style w:type="character" w:customStyle="1" w:styleId="a6">
    <w:name w:val="フッター (文字)"/>
    <w:basedOn w:val="a0"/>
    <w:link w:val="a5"/>
    <w:uiPriority w:val="99"/>
    <w:rsid w:val="00BD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広報</dc:creator>
  <cp:keywords/>
  <dc:description/>
  <cp:lastModifiedBy>広報</cp:lastModifiedBy>
  <cp:revision>3</cp:revision>
  <dcterms:created xsi:type="dcterms:W3CDTF">2024-09-02T10:47:00Z</dcterms:created>
  <dcterms:modified xsi:type="dcterms:W3CDTF">2024-09-02T10:48:00Z</dcterms:modified>
</cp:coreProperties>
</file>